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22A" w:rsidRDefault="00717EC1">
      <w:r>
        <w:rPr>
          <w:noProof/>
          <w:lang w:eastAsia="ru-RU"/>
        </w:rPr>
        <w:drawing>
          <wp:anchor distT="0" distB="0" distL="114300" distR="114300" simplePos="0" relativeHeight="251658240" behindDoc="0" locked="0" layoutInCell="1" allowOverlap="1">
            <wp:simplePos x="0" y="0"/>
            <wp:positionH relativeFrom="column">
              <wp:posOffset>-675186</wp:posOffset>
            </wp:positionH>
            <wp:positionV relativeFrom="paragraph">
              <wp:posOffset>-393519</wp:posOffset>
            </wp:positionV>
            <wp:extent cx="6805748" cy="10047451"/>
            <wp:effectExtent l="0" t="0" r="0" b="0"/>
            <wp:wrapNone/>
            <wp:docPr id="1" name="Рисунок 1" descr="H:\САЙТ-2022\Верхнее меню\Сведения об образовательной организации\Документы\Колл_Договор-20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АЙТ-2022\Верхнее меню\Сведения об образовательной организации\Документы\Колл_Договор-2022\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18811" cy="100667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7EC1" w:rsidRDefault="00717EC1"/>
    <w:p w:rsidR="00717EC1" w:rsidRDefault="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Pr="00717EC1" w:rsidRDefault="00717EC1" w:rsidP="00717EC1"/>
    <w:p w:rsidR="00717EC1" w:rsidRDefault="00717EC1" w:rsidP="00717EC1"/>
    <w:p w:rsidR="00717EC1" w:rsidRDefault="00717EC1" w:rsidP="00717EC1">
      <w:pPr>
        <w:tabs>
          <w:tab w:val="left" w:pos="1461"/>
        </w:tabs>
      </w:pPr>
      <w:r>
        <w:tab/>
      </w:r>
    </w:p>
    <w:p w:rsidR="00717EC1" w:rsidRDefault="00717EC1" w:rsidP="00717EC1">
      <w:pPr>
        <w:tabs>
          <w:tab w:val="left" w:pos="1461"/>
        </w:tabs>
      </w:pPr>
    </w:p>
    <w:p w:rsidR="00717EC1" w:rsidRPr="004C627C" w:rsidRDefault="00717EC1" w:rsidP="00717EC1">
      <w:pPr>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C627C">
        <w:rPr>
          <w:rFonts w:ascii="Times New Roman" w:eastAsia="Times New Roman" w:hAnsi="Times New Roman" w:cs="Times New Roman"/>
          <w:b/>
          <w:bCs/>
          <w:color w:val="000000"/>
          <w:sz w:val="28"/>
          <w:szCs w:val="28"/>
          <w:lang w:eastAsia="ru-RU"/>
        </w:rPr>
        <w:lastRenderedPageBreak/>
        <w:t xml:space="preserve">Общие </w:t>
      </w:r>
      <w:r w:rsidRPr="004C627C">
        <w:rPr>
          <w:rFonts w:ascii="Times New Roman" w:eastAsia="Times New Roman" w:hAnsi="Times New Roman" w:cs="Times New Roman"/>
          <w:b/>
          <w:color w:val="000000"/>
          <w:sz w:val="28"/>
          <w:szCs w:val="28"/>
          <w:lang w:eastAsia="ru-RU"/>
        </w:rPr>
        <w:t>положения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неисполнение или ненадлежащее исполнение вследствие умысла, самонадеянности либо небрежности Настоящие Правила разработаны и утверждены в соответствии со статьей 189 и 190 ТК РФ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4C627C">
        <w:rPr>
          <w:rFonts w:ascii="Times New Roman" w:eastAsia="Times New Roman" w:hAnsi="Times New Roman" w:cs="Times New Roman"/>
          <w:b/>
          <w:bCs/>
          <w:color w:val="000000"/>
          <w:sz w:val="28"/>
          <w:szCs w:val="28"/>
          <w:lang w:eastAsia="ru-RU"/>
        </w:rPr>
        <w:t xml:space="preserve">    2. Приём и увольнение работников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color w:val="000000"/>
          <w:sz w:val="28"/>
          <w:szCs w:val="28"/>
          <w:lang w:eastAsia="ru-RU"/>
        </w:rPr>
        <w:t xml:space="preserve">2.1. При заключении трудового договора лицо, поступающее на работу, предъявляет: </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color w:val="000000"/>
          <w:sz w:val="28"/>
          <w:szCs w:val="28"/>
          <w:lang w:eastAsia="ru-RU"/>
        </w:rPr>
        <w:t xml:space="preserve"> - трудовую книжку, за исключением случаев, когда трудовой договор заключается впервые или работник поступает на условиях совместительства</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-документы воинского учета – для военнообязанных и лиц, подлежащих призыву  на военную службу;</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-свидетельство о присвоении идентификационного номера налогоплательщика (ИНН)</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4C627C">
        <w:rPr>
          <w:rFonts w:cs="Times New Roman"/>
          <w:sz w:val="28"/>
          <w:szCs w:val="28"/>
          <w:lang w:eastAsia="ru-RU"/>
        </w:rPr>
        <w:t xml:space="preserve">- </w:t>
      </w:r>
      <w:r w:rsidRPr="004C627C">
        <w:rPr>
          <w:rFonts w:ascii="Times New Roman" w:eastAsia="Times New Roman" w:hAnsi="Times New Roman" w:cs="Times New Roman"/>
          <w:sz w:val="28"/>
          <w:szCs w:val="28"/>
          <w:lang w:eastAsia="ru-RU"/>
        </w:rPr>
        <w:t xml:space="preserve">справку о наличии (отсутствии) судимости и (или) факта уголовного преследования либо о прекращении уголовного преследования по </w:t>
      </w:r>
      <w:proofErr w:type="spellStart"/>
      <w:r w:rsidRPr="004C627C">
        <w:rPr>
          <w:rFonts w:ascii="Times New Roman" w:eastAsia="Times New Roman" w:hAnsi="Times New Roman" w:cs="Times New Roman"/>
          <w:sz w:val="28"/>
          <w:szCs w:val="28"/>
          <w:lang w:eastAsia="ru-RU"/>
        </w:rPr>
        <w:t>нереабилитирующим</w:t>
      </w:r>
      <w:proofErr w:type="spellEnd"/>
      <w:r w:rsidRPr="004C627C">
        <w:rPr>
          <w:rFonts w:ascii="Times New Roman" w:eastAsia="Times New Roman" w:hAnsi="Times New Roman" w:cs="Times New Roman"/>
          <w:sz w:val="28"/>
          <w:szCs w:val="28"/>
          <w:lang w:eastAsia="ru-RU"/>
        </w:rPr>
        <w:t xml:space="preserve">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4C627C">
        <w:rPr>
          <w:rFonts w:ascii="Times New Roman" w:eastAsia="Times New Roman" w:hAnsi="Times New Roman" w:cs="Times New Roman"/>
          <w:sz w:val="28"/>
          <w:szCs w:val="28"/>
          <w:lang w:eastAsia="ru-RU"/>
        </w:rPr>
        <w:t xml:space="preserve"> РФ, иным федеральным законом не допускаются лица, имеющие или имевшие судимость, подвергающиеся или подвергавшиеся уголовному преследованию.</w:t>
      </w:r>
    </w:p>
    <w:p w:rsidR="00717EC1" w:rsidRPr="004C627C" w:rsidRDefault="00717EC1" w:rsidP="00717EC1">
      <w:pPr>
        <w:widowControl w:val="0"/>
        <w:autoSpaceDE w:val="0"/>
        <w:autoSpaceDN w:val="0"/>
        <w:adjustRightInd w:val="0"/>
        <w:spacing w:after="0" w:line="312" w:lineRule="auto"/>
        <w:jc w:val="both"/>
        <w:rPr>
          <w:rFonts w:ascii="Times New Roman" w:eastAsia="Times New Roman" w:hAnsi="Times New Roman" w:cs="Times New Roman"/>
          <w:sz w:val="28"/>
          <w:szCs w:val="28"/>
          <w:lang w:eastAsia="ru-RU"/>
        </w:rPr>
      </w:pPr>
      <w:proofErr w:type="gramStart"/>
      <w:r w:rsidRPr="004C627C">
        <w:rPr>
          <w:rFonts w:ascii="Times New Roman" w:eastAsia="Times New Roman" w:hAnsi="Times New Roman" w:cs="Times New Roman"/>
          <w:sz w:val="28"/>
          <w:szCs w:val="28"/>
          <w:lang w:eastAsia="ru-RU"/>
        </w:rPr>
        <w:t>Лица</w:t>
      </w:r>
      <w:proofErr w:type="gramEnd"/>
      <w:r w:rsidRPr="004C627C">
        <w:rPr>
          <w:rFonts w:ascii="Times New Roman" w:eastAsia="Times New Roman" w:hAnsi="Times New Roman" w:cs="Times New Roman"/>
          <w:sz w:val="28"/>
          <w:szCs w:val="28"/>
          <w:lang w:eastAsia="ru-RU"/>
        </w:rPr>
        <w:t xml:space="preserve">   не предоставившие   справку, согласно части 1 ст. 351.1Трудового кодекса РФ, к трудовой деятельности в образовательной организации не допускаются.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Сотрудники – совместители представляют выписку из трудовой книжки, заверенную администрацией по месту основной работы.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lastRenderedPageBreak/>
        <w:t>2.4. По подписании контракта администрация издает приказ о приеме на работу, который доводится до сведения работников под расписку.</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Перед допуском к работе вновь поступившего работника, а равно работника, переведенного на другую работу, администрация школы обязана:</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ознакомить работника с порученной работой, его должностной инструкцией, условиями и оплатой труда, разъяснить его права и обязанности;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2.5. На всех работников, проработавших свыше 5 дней, ведутся трудовые книжки в установленном порядке,</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70C0"/>
          <w:sz w:val="28"/>
          <w:szCs w:val="28"/>
          <w:lang w:eastAsia="ru-RU"/>
        </w:rPr>
      </w:pPr>
      <w:r w:rsidRPr="004C627C">
        <w:rPr>
          <w:rFonts w:ascii="Times New Roman" w:eastAsia="Times New Roman" w:hAnsi="Times New Roman" w:cs="Times New Roman"/>
          <w:color w:val="000000"/>
          <w:sz w:val="28"/>
          <w:szCs w:val="28"/>
          <w:lang w:eastAsia="ru-RU"/>
        </w:rPr>
        <w:t xml:space="preserve">2.6. </w:t>
      </w:r>
      <w:proofErr w:type="gramStart"/>
      <w:r w:rsidRPr="004C627C">
        <w:rPr>
          <w:rFonts w:ascii="Times New Roman" w:eastAsia="Times New Roman" w:hAnsi="Times New Roman" w:cs="Times New Roman"/>
          <w:color w:val="000000"/>
          <w:sz w:val="28"/>
          <w:szCs w:val="28"/>
          <w:lang w:eastAsia="ru-RU"/>
        </w:rPr>
        <w:t>На каждого работника ведется личное дело, которое состоит из личного листка по учету кадров, автобиографии</w:t>
      </w:r>
      <w:r w:rsidRPr="004C627C">
        <w:rPr>
          <w:rFonts w:ascii="Times New Roman" w:eastAsia="Times New Roman" w:hAnsi="Times New Roman" w:cs="Times New Roman"/>
          <w:color w:val="000000" w:themeColor="text1"/>
          <w:sz w:val="28"/>
          <w:szCs w:val="28"/>
          <w:lang w:eastAsia="ru-RU"/>
        </w:rPr>
        <w:t xml:space="preserve">, </w:t>
      </w:r>
      <w:r w:rsidRPr="004C627C">
        <w:rPr>
          <w:rFonts w:ascii="Times New Roman" w:hAnsi="Times New Roman" w:cs="Times New Roman"/>
          <w:color w:val="000000" w:themeColor="text1"/>
          <w:sz w:val="28"/>
          <w:szCs w:val="28"/>
        </w:rPr>
        <w:t xml:space="preserve">справки о несудимости, </w:t>
      </w:r>
      <w:r w:rsidRPr="004C627C">
        <w:rPr>
          <w:rFonts w:ascii="Times New Roman" w:eastAsia="Times New Roman" w:hAnsi="Times New Roman" w:cs="Times New Roman"/>
          <w:color w:val="000000" w:themeColor="text1"/>
          <w:sz w:val="28"/>
          <w:szCs w:val="28"/>
          <w:lang w:eastAsia="ru-RU"/>
        </w:rPr>
        <w:t>с</w:t>
      </w:r>
      <w:r w:rsidRPr="004C627C">
        <w:rPr>
          <w:rFonts w:ascii="Times New Roman" w:hAnsi="Times New Roman" w:cs="Times New Roman"/>
          <w:color w:val="000000" w:themeColor="text1"/>
          <w:sz w:val="28"/>
          <w:szCs w:val="28"/>
        </w:rPr>
        <w:t>огласия на обработку персональных данных, заявления о приеме на работу, приказ о приеме на работу; копии должностной инструкции, трудового договора, дополнительных соглашений к трудовому договору; копий удостоверений о повышении квалификации, материалов по результатам аттестации, личных заявлений работника.</w:t>
      </w:r>
      <w:proofErr w:type="gramEnd"/>
      <w:r w:rsidRPr="004C627C">
        <w:rPr>
          <w:rFonts w:ascii="Times New Roman" w:hAnsi="Times New Roman" w:cs="Times New Roman"/>
          <w:color w:val="000000" w:themeColor="text1"/>
          <w:sz w:val="28"/>
          <w:szCs w:val="28"/>
        </w:rPr>
        <w:t xml:space="preserve"> </w:t>
      </w:r>
      <w:r w:rsidRPr="004C627C">
        <w:rPr>
          <w:rFonts w:ascii="Times New Roman" w:eastAsia="Times New Roman" w:hAnsi="Times New Roman" w:cs="Times New Roman"/>
          <w:color w:val="000000"/>
          <w:sz w:val="28"/>
          <w:szCs w:val="28"/>
          <w:lang w:eastAsia="ru-RU"/>
        </w:rPr>
        <w:t>Личное дело хранится в школе.</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w:t>
      </w:r>
      <w:proofErr w:type="spellStart"/>
      <w:r w:rsidRPr="004C627C">
        <w:rPr>
          <w:rFonts w:ascii="Times New Roman" w:eastAsia="Times New Roman" w:hAnsi="Times New Roman" w:cs="Times New Roman"/>
          <w:color w:val="000000"/>
          <w:sz w:val="28"/>
          <w:szCs w:val="28"/>
          <w:lang w:eastAsia="ru-RU"/>
        </w:rPr>
        <w:t>т.ч</w:t>
      </w:r>
      <w:proofErr w:type="spellEnd"/>
      <w:r w:rsidRPr="004C627C">
        <w:rPr>
          <w:rFonts w:ascii="Times New Roman" w:eastAsia="Times New Roman" w:hAnsi="Times New Roman" w:cs="Times New Roman"/>
          <w:color w:val="000000"/>
          <w:sz w:val="28"/>
          <w:szCs w:val="28"/>
          <w:lang w:eastAsia="ru-RU"/>
        </w:rPr>
        <w:t>. частичным.</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2.8. В связи с изменениями в организации работы школы и организации труда в школе (изменения количества классов, учебного плана; </w:t>
      </w:r>
      <w:proofErr w:type="gramStart"/>
      <w:r w:rsidRPr="004C627C">
        <w:rPr>
          <w:rFonts w:ascii="Times New Roman" w:eastAsia="Times New Roman" w:hAnsi="Times New Roman" w:cs="Times New Roman"/>
          <w:color w:val="000000"/>
          <w:sz w:val="28"/>
          <w:szCs w:val="28"/>
          <w:lang w:eastAsia="ru-RU"/>
        </w:rPr>
        <w:t>режима работы школы, введения новых форм обучения и воспитания экспериментальной работы и т.п.) допускается при продолжении работы в той ж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4C627C">
        <w:rPr>
          <w:rFonts w:ascii="Times New Roman" w:eastAsia="Times New Roman" w:hAnsi="Times New Roman" w:cs="Times New Roman"/>
          <w:color w:val="000000"/>
          <w:sz w:val="28"/>
          <w:szCs w:val="28"/>
          <w:lang w:eastAsia="ru-RU"/>
        </w:rPr>
        <w:t>, мастерским и т.д.), совмещение профессий, а также изменение других существенных условий труда.</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сохранены, а работник согласен на продолжение работы в новых условиях, то трудовой договор (контракт) прекращается по пункту б статьи 29 ТК РФ.</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ТК РФ.</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lastRenderedPageBreak/>
        <w:t>2.10.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ч.2 ст. 179 ТК РФ, имеют работники:</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имеющие более длительный стаж работы в данной организации;</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имеющие почетные звания, удостоенные ведомственными знаками отличия и иными наградами;</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которым до наступления права на получение пенсии (по любым основаниям) осталось менее трех лет; </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совмещающие работу с обучением в образовательных организациях, независимо от обучения их на бесплатной или платной основе;</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gramStart"/>
      <w:r w:rsidRPr="004C627C">
        <w:rPr>
          <w:rFonts w:ascii="Times New Roman" w:eastAsia="Times New Roman" w:hAnsi="Times New Roman" w:cs="Times New Roman"/>
          <w:color w:val="000000"/>
          <w:sz w:val="28"/>
          <w:szCs w:val="28"/>
          <w:lang w:eastAsia="ru-RU"/>
        </w:rPr>
        <w:t xml:space="preserve">отнесенные в установленном порядке к категории граждан </w:t>
      </w:r>
      <w:proofErr w:type="spellStart"/>
      <w:r w:rsidRPr="004C627C">
        <w:rPr>
          <w:rFonts w:ascii="Times New Roman" w:eastAsia="Times New Roman" w:hAnsi="Times New Roman" w:cs="Times New Roman"/>
          <w:color w:val="000000"/>
          <w:sz w:val="28"/>
          <w:szCs w:val="28"/>
          <w:lang w:eastAsia="ru-RU"/>
        </w:rPr>
        <w:t>предпенсионного</w:t>
      </w:r>
      <w:proofErr w:type="spellEnd"/>
      <w:r w:rsidRPr="004C627C">
        <w:rPr>
          <w:rFonts w:ascii="Times New Roman" w:eastAsia="Times New Roman" w:hAnsi="Times New Roman" w:cs="Times New Roman"/>
          <w:color w:val="000000"/>
          <w:sz w:val="28"/>
          <w:szCs w:val="28"/>
          <w:lang w:eastAsia="ru-RU"/>
        </w:rPr>
        <w:t xml:space="preserve"> возраста;</w:t>
      </w:r>
      <w:proofErr w:type="gramEnd"/>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председатель первичной профсоюзной организации;</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sz w:val="28"/>
          <w:szCs w:val="28"/>
          <w:lang w:eastAsia="ru-RU"/>
        </w:rPr>
        <w:t>молодые специалисты;</w:t>
      </w:r>
    </w:p>
    <w:p w:rsidR="00717EC1" w:rsidRPr="004C627C" w:rsidRDefault="00717EC1" w:rsidP="00717EC1">
      <w:pPr>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iCs/>
          <w:sz w:val="28"/>
          <w:szCs w:val="28"/>
          <w:lang w:eastAsia="ru-RU"/>
        </w:rPr>
        <w:t>применяющие инновационные методы работы и достигающие высоких результатов</w:t>
      </w:r>
      <w:r w:rsidRPr="004C627C">
        <w:rPr>
          <w:rFonts w:ascii="Times New Roman" w:eastAsia="Times New Roman" w:hAnsi="Times New Roman" w:cs="Times New Roman"/>
          <w:sz w:val="28"/>
          <w:szCs w:val="28"/>
          <w:lang w:eastAsia="ru-RU"/>
        </w:rPr>
        <w:t>.</w:t>
      </w:r>
    </w:p>
    <w:p w:rsidR="00717EC1" w:rsidRPr="004C627C" w:rsidRDefault="00717EC1" w:rsidP="00717EC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C627C">
        <w:rPr>
          <w:rFonts w:ascii="Times New Roman" w:eastAsia="Times New Roman" w:hAnsi="Times New Roman" w:cs="Times New Roman"/>
          <w:color w:val="000000"/>
          <w:sz w:val="28"/>
          <w:szCs w:val="28"/>
          <w:lang w:eastAsia="ru-RU"/>
        </w:rPr>
        <w:t xml:space="preserve">2.11. </w:t>
      </w:r>
      <w:r w:rsidRPr="004C627C">
        <w:rPr>
          <w:rFonts w:ascii="Times New Roman" w:eastAsia="Times New Roman" w:hAnsi="Times New Roman" w:cs="Times New Roman"/>
          <w:color w:val="000000" w:themeColor="text1"/>
          <w:sz w:val="28"/>
          <w:szCs w:val="28"/>
          <w:lang w:eastAsia="ru-RU"/>
        </w:rPr>
        <w:t>Основаниями прекращения трудового договора являются:</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 xml:space="preserve">1) соглашение сторон </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3) расторжение трудового договора по инициативе работника;</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4) расторжение трудового договора по инициативе работодателя;</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5) </w:t>
      </w:r>
      <w:hyperlink r:id="rId7" w:anchor="dst444" w:history="1">
        <w:r w:rsidRPr="004C627C">
          <w:rPr>
            <w:rFonts w:ascii="Times New Roman" w:hAnsi="Times New Roman" w:cs="Times New Roman"/>
            <w:color w:val="000000" w:themeColor="text1"/>
            <w:sz w:val="28"/>
            <w:szCs w:val="28"/>
          </w:rPr>
          <w:t>перевод</w:t>
        </w:r>
      </w:hyperlink>
      <w:r w:rsidRPr="004C627C">
        <w:rPr>
          <w:rFonts w:ascii="Times New Roman" w:hAnsi="Times New Roman" w:cs="Times New Roman"/>
          <w:color w:val="000000" w:themeColor="text1"/>
          <w:sz w:val="28"/>
          <w:szCs w:val="28"/>
        </w:rPr>
        <w:t> работника по его просьбе или с его согласия на работу к другому работодателю или переход на выборную работу (должность);</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7) отказ работника от продолжения работы в связи с изменением определенных сторонами условий трудового договора;</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8) отказ работника от перевода на другую работу, необходимого ему в соответствии с медицинским заключением, выданным в </w:t>
      </w:r>
      <w:hyperlink r:id="rId8" w:history="1">
        <w:r w:rsidRPr="004C627C">
          <w:rPr>
            <w:rFonts w:ascii="Times New Roman" w:hAnsi="Times New Roman" w:cs="Times New Roman"/>
            <w:color w:val="000000" w:themeColor="text1"/>
            <w:sz w:val="28"/>
            <w:szCs w:val="28"/>
            <w:u w:val="single"/>
          </w:rPr>
          <w:t>порядке</w:t>
        </w:r>
      </w:hyperlink>
      <w:r w:rsidRPr="004C627C">
        <w:rPr>
          <w:rFonts w:ascii="Times New Roman" w:hAnsi="Times New Roman" w:cs="Times New Roman"/>
          <w:color w:val="000000" w:themeColor="text1"/>
          <w:sz w:val="28"/>
          <w:szCs w:val="28"/>
        </w:rPr>
        <w:t>,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9) отказ работника от перевода на работу в </w:t>
      </w:r>
      <w:hyperlink r:id="rId9" w:anchor="dst100256" w:history="1">
        <w:r w:rsidRPr="004C627C">
          <w:rPr>
            <w:rFonts w:ascii="Times New Roman" w:hAnsi="Times New Roman" w:cs="Times New Roman"/>
            <w:color w:val="000000" w:themeColor="text1"/>
            <w:sz w:val="28"/>
            <w:szCs w:val="28"/>
          </w:rPr>
          <w:t>другую местность</w:t>
        </w:r>
      </w:hyperlink>
      <w:r w:rsidRPr="004C627C">
        <w:rPr>
          <w:rFonts w:ascii="Times New Roman" w:hAnsi="Times New Roman" w:cs="Times New Roman"/>
          <w:color w:val="000000" w:themeColor="text1"/>
          <w:sz w:val="28"/>
          <w:szCs w:val="28"/>
        </w:rPr>
        <w:t> вместе с работодателем;</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t>10) обстоятельства, не зависящие от воли сторон;</w:t>
      </w:r>
    </w:p>
    <w:p w:rsidR="00717EC1" w:rsidRPr="004C627C" w:rsidRDefault="00717EC1" w:rsidP="00717EC1">
      <w:pPr>
        <w:spacing w:after="0" w:line="240" w:lineRule="auto"/>
        <w:ind w:firstLine="709"/>
        <w:jc w:val="both"/>
        <w:rPr>
          <w:rFonts w:ascii="Times New Roman" w:hAnsi="Times New Roman" w:cs="Times New Roman"/>
          <w:color w:val="000000" w:themeColor="text1"/>
          <w:sz w:val="28"/>
          <w:szCs w:val="28"/>
        </w:rPr>
      </w:pPr>
      <w:r w:rsidRPr="004C627C">
        <w:rPr>
          <w:rFonts w:ascii="Times New Roman" w:hAnsi="Times New Roman" w:cs="Times New Roman"/>
          <w:color w:val="000000" w:themeColor="text1"/>
          <w:sz w:val="28"/>
          <w:szCs w:val="28"/>
        </w:rPr>
        <w:lastRenderedPageBreak/>
        <w:t>11) 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717EC1" w:rsidRPr="004C627C" w:rsidRDefault="00717EC1" w:rsidP="00717EC1">
      <w:pPr>
        <w:spacing w:after="0" w:line="240" w:lineRule="auto"/>
        <w:jc w:val="both"/>
        <w:rPr>
          <w:rFonts w:ascii="Times New Roman" w:hAnsi="Times New Roman" w:cs="Times New Roman"/>
          <w:i/>
          <w:color w:val="000000" w:themeColor="text1"/>
          <w:sz w:val="28"/>
          <w:szCs w:val="28"/>
        </w:rPr>
      </w:pPr>
      <w:r w:rsidRPr="004C627C">
        <w:rPr>
          <w:rFonts w:ascii="Times New Roman" w:hAnsi="Times New Roman" w:cs="Times New Roman"/>
          <w:color w:val="000000" w:themeColor="text1"/>
          <w:sz w:val="28"/>
          <w:szCs w:val="28"/>
        </w:rPr>
        <w:t xml:space="preserve">        Трудовой договор может быть прекращен и по другим основаниям, предусмотренным  трудовым  </w:t>
      </w:r>
      <w:hyperlink r:id="rId10" w:history="1">
        <w:r w:rsidRPr="004C627C">
          <w:rPr>
            <w:rFonts w:ascii="Times New Roman" w:hAnsi="Times New Roman" w:cs="Times New Roman"/>
            <w:color w:val="000000" w:themeColor="text1"/>
            <w:sz w:val="28"/>
            <w:szCs w:val="28"/>
          </w:rPr>
          <w:t>кодексом</w:t>
        </w:r>
      </w:hyperlink>
      <w:r w:rsidRPr="004C627C">
        <w:rPr>
          <w:rFonts w:ascii="Times New Roman" w:hAnsi="Times New Roman" w:cs="Times New Roman"/>
          <w:color w:val="000000" w:themeColor="text1"/>
          <w:sz w:val="28"/>
          <w:szCs w:val="28"/>
        </w:rPr>
        <w:t> и иными федеральными </w:t>
      </w:r>
      <w:hyperlink r:id="rId11" w:history="1">
        <w:r w:rsidRPr="004C627C">
          <w:rPr>
            <w:rFonts w:ascii="Times New Roman" w:hAnsi="Times New Roman" w:cs="Times New Roman"/>
            <w:color w:val="000000" w:themeColor="text1"/>
            <w:sz w:val="28"/>
            <w:szCs w:val="28"/>
          </w:rPr>
          <w:t>законами</w:t>
        </w:r>
      </w:hyperlink>
      <w:r w:rsidRPr="004C627C">
        <w:rPr>
          <w:rFonts w:ascii="Times New Roman" w:hAnsi="Times New Roman" w:cs="Times New Roman"/>
          <w:i/>
          <w:color w:val="000000" w:themeColor="text1"/>
          <w:sz w:val="28"/>
          <w:szCs w:val="28"/>
        </w:rPr>
        <w:t>.</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2.12. В день увольнения администрация школы производит с увольняемым работником полный денежный расчет и выдает ему </w:t>
      </w:r>
      <w:proofErr w:type="gramStart"/>
      <w:r w:rsidRPr="004C627C">
        <w:rPr>
          <w:rFonts w:ascii="Times New Roman" w:eastAsia="Times New Roman" w:hAnsi="Times New Roman" w:cs="Times New Roman"/>
          <w:color w:val="000000"/>
          <w:sz w:val="28"/>
          <w:szCs w:val="28"/>
          <w:lang w:eastAsia="ru-RU"/>
        </w:rPr>
        <w:t>надлежащее</w:t>
      </w:r>
      <w:proofErr w:type="gramEnd"/>
      <w:r w:rsidRPr="004C627C">
        <w:rPr>
          <w:rFonts w:ascii="Times New Roman" w:eastAsia="Times New Roman" w:hAnsi="Times New Roman" w:cs="Times New Roman"/>
          <w:color w:val="000000"/>
          <w:sz w:val="28"/>
          <w:szCs w:val="28"/>
          <w:lang w:eastAsia="ru-RU"/>
        </w:rPr>
        <w:t xml:space="preserve"> оформленную трудовую книжку.</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При увольнении по обязательствам, с которыми закон связывает предоставление льгот и преимуществ, запись в трудовую книжку вносится с указанием этих обязательств.</w:t>
      </w:r>
    </w:p>
    <w:p w:rsidR="00717EC1" w:rsidRPr="004C627C" w:rsidRDefault="00717EC1" w:rsidP="00717EC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C627C">
        <w:rPr>
          <w:rFonts w:ascii="Times New Roman" w:eastAsia="Times New Roman" w:hAnsi="Times New Roman" w:cs="Times New Roman"/>
          <w:b/>
          <w:bCs/>
          <w:color w:val="000000"/>
          <w:sz w:val="28"/>
          <w:szCs w:val="28"/>
          <w:lang w:eastAsia="ru-RU"/>
        </w:rPr>
        <w:t>3.Обязанности работников</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Все работники школы обязаны: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3.1. Работать добросовестно, соблюдать дисциплину труда своевременно и точно исполнять распоряжения администрации школы, использовать вне рабочего времени для полезного труда, воздержаться от действий, мешающих другим работникам выполнять их трудовые обязанности.</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3.2. Систематически повышать свою деловую квалификацию.</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3.3. Соблюдать требования правил охраны труда и техники безопасности, обо всех случаях травматизма незамедлительно сообщать администрации </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3.4. Проходить в установленные сроки периодические медосмотры, соблюдать санитарные правила, гигиену труда, пользоваться данными средствами индивидуальной защиты.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3.5. Соблюдать правила пожарной безопасности и пользования помещениями школы.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3.6. Содержать рабочее время, мебель, оборудование и приспособления в исправном и аккуратном состоянии, соблюдать чистоту в помещениях школы.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3.7. Соблюдать установленный порядок хранения материальных ценностей и документов.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3.8. Беречь имущество школы, бережно использовать материалы, рационально расходовать электроэнергию, тепло, воду.</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3.10. Своевременно заполнять и аккуратно вести установленную документацию. </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Круг конкретных функциональных обязанностей, которые каждый работник выполняет по своей должности, специальности квалификации. Определяется должностными инструкциями, утверждаемыми директором </w:t>
      </w:r>
      <w:r w:rsidRPr="004C627C">
        <w:rPr>
          <w:rFonts w:ascii="Times New Roman" w:eastAsia="Times New Roman" w:hAnsi="Times New Roman" w:cs="Times New Roman"/>
          <w:color w:val="000000"/>
          <w:sz w:val="28"/>
          <w:szCs w:val="28"/>
          <w:lang w:eastAsia="ru-RU"/>
        </w:rPr>
        <w:lastRenderedPageBreak/>
        <w:t>колы на основании квалификационных характеристик, тарифно-квалификационных справочников и нормативных документов.</w:t>
      </w:r>
    </w:p>
    <w:p w:rsidR="00717EC1" w:rsidRPr="004C627C" w:rsidRDefault="00717EC1" w:rsidP="00717EC1">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C627C">
        <w:rPr>
          <w:rFonts w:ascii="Times New Roman" w:eastAsia="Times New Roman" w:hAnsi="Times New Roman" w:cs="Times New Roman"/>
          <w:b/>
          <w:color w:val="000000"/>
          <w:sz w:val="28"/>
          <w:szCs w:val="28"/>
          <w:lang w:eastAsia="ru-RU"/>
        </w:rPr>
        <w:t>4. Обязанности администрации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Администрация школы обязана:</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4.1. Организовывать труд педагогов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нагрузку на следующий рабочий год.</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4.3. Осуществлять </w:t>
      </w:r>
      <w:proofErr w:type="gramStart"/>
      <w:r w:rsidRPr="004C627C">
        <w:rPr>
          <w:rFonts w:ascii="Times New Roman" w:eastAsia="Times New Roman" w:hAnsi="Times New Roman" w:cs="Times New Roman"/>
          <w:color w:val="000000"/>
          <w:sz w:val="28"/>
          <w:szCs w:val="28"/>
          <w:lang w:eastAsia="ru-RU"/>
        </w:rPr>
        <w:t>контроль за</w:t>
      </w:r>
      <w:proofErr w:type="gramEnd"/>
      <w:r w:rsidRPr="004C627C">
        <w:rPr>
          <w:rFonts w:ascii="Times New Roman" w:eastAsia="Times New Roman" w:hAnsi="Times New Roman" w:cs="Times New Roman"/>
          <w:color w:val="000000"/>
          <w:sz w:val="28"/>
          <w:szCs w:val="28"/>
          <w:lang w:eastAsia="ru-RU"/>
        </w:rPr>
        <w:t xml:space="preserve"> качеством образовательного процесса, соблюдением расписаний занятий, выполнением образовательных программ, учебных планов, календарных учебных графиков.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4.6. Принимать меры по обеспечению учебной и трудовой дисциплины.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4.9. Принимать необходимые меры для профилактики травматизма, профессиональных и других заболеваний работников и учащихся.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4.10. Создавать нормальные условия для хранения верхней одежды и другого имущества работников и учащихся.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4.11. Своевременно предоставлять отпуск всем работникам школы в соответствии с графиками, утвержденными ежегодно</w:t>
      </w:r>
      <w:r w:rsidRPr="004C627C">
        <w:rPr>
          <w:rFonts w:ascii="Times New Roman" w:eastAsia="Times New Roman" w:hAnsi="Times New Roman" w:cs="Times New Roman"/>
          <w:sz w:val="28"/>
          <w:szCs w:val="28"/>
          <w:lang w:eastAsia="ru-RU"/>
        </w:rPr>
        <w:t xml:space="preserve"> не позднее, чем за две недели до наступления календарного года, компенсировать выходы на работу в установленный для данного работника выходной и праздничный день предоставлением другого дня отдыха или двойной оплаты труда, предоставлять отгулы за дежурства во внерабочее время. </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4C627C">
        <w:rPr>
          <w:rFonts w:ascii="Times New Roman" w:eastAsia="Times New Roman" w:hAnsi="Times New Roman" w:cs="Times New Roman"/>
          <w:color w:val="000000"/>
          <w:sz w:val="28"/>
          <w:szCs w:val="28"/>
          <w:lang w:eastAsia="ru-RU"/>
        </w:rPr>
        <w:t>4.12. Обеспечивать систематическое повышение квалификации педагогическими и другими работниками школы.</w:t>
      </w:r>
    </w:p>
    <w:p w:rsidR="00717EC1" w:rsidRPr="004C627C" w:rsidRDefault="00717EC1" w:rsidP="00717EC1">
      <w:pPr>
        <w:widowControl w:val="0"/>
        <w:autoSpaceDE w:val="0"/>
        <w:autoSpaceDN w:val="0"/>
        <w:adjustRightInd w:val="0"/>
        <w:spacing w:after="0" w:line="240" w:lineRule="auto"/>
        <w:contextualSpacing/>
        <w:jc w:val="both"/>
        <w:rPr>
          <w:rFonts w:ascii="Times New Roman" w:hAnsi="Times New Roman" w:cs="Times New Roman"/>
          <w:sz w:val="28"/>
          <w:szCs w:val="28"/>
        </w:rPr>
      </w:pPr>
      <w:r w:rsidRPr="004C627C">
        <w:rPr>
          <w:rFonts w:ascii="Times New Roman" w:hAnsi="Times New Roman" w:cs="Times New Roman"/>
          <w:sz w:val="28"/>
          <w:szCs w:val="28"/>
        </w:rPr>
        <w:t xml:space="preserve">4.13.Работодатель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w:t>
      </w:r>
      <w:r w:rsidRPr="004C627C">
        <w:rPr>
          <w:rFonts w:ascii="Times New Roman" w:hAnsi="Times New Roman" w:cs="Times New Roman"/>
          <w:sz w:val="28"/>
          <w:szCs w:val="28"/>
        </w:rPr>
        <w:lastRenderedPageBreak/>
        <w:t>преступления.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4C627C">
        <w:rPr>
          <w:rFonts w:ascii="Times New Roman" w:eastAsia="Times New Roman" w:hAnsi="Times New Roman" w:cs="Times New Roman"/>
          <w:b/>
          <w:bCs/>
          <w:color w:val="000000"/>
          <w:sz w:val="28"/>
          <w:szCs w:val="28"/>
          <w:lang w:eastAsia="ru-RU"/>
        </w:rPr>
        <w:t>5. Рабочее время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 В школе устанавливается   6- дневная рабочая неделя с одним выходным днём.</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color w:val="000000"/>
          <w:sz w:val="28"/>
          <w:szCs w:val="28"/>
          <w:lang w:eastAsia="ru-RU"/>
        </w:rPr>
        <w:t>Продолжительность рабочей недели – 40 часов, для</w:t>
      </w:r>
      <w:r w:rsidRPr="004C627C">
        <w:rPr>
          <w:rFonts w:ascii="Times New Roman" w:eastAsia="Times New Roman" w:hAnsi="Times New Roman" w:cs="Times New Roman"/>
          <w:sz w:val="28"/>
          <w:szCs w:val="28"/>
          <w:lang w:eastAsia="ru-RU"/>
        </w:rPr>
        <w:t xml:space="preserve"> педагогических работников устанавливается сокращенная рабочая неделя не более 36 часов.</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Дежурство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p>
    <w:p w:rsidR="00717EC1" w:rsidRPr="00FD6D95"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5.3 Работодатель предоставляет работнику по его письменному заявлению дополнительные дни отдыха (выходные дни) </w:t>
      </w:r>
    </w:p>
    <w:p w:rsidR="00717EC1" w:rsidRPr="00FD6D95"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iCs/>
          <w:color w:val="000000"/>
          <w:sz w:val="26"/>
          <w:szCs w:val="26"/>
          <w:lang w:eastAsia="ru-RU"/>
        </w:rPr>
      </w:pPr>
      <w:r w:rsidRPr="00FD6D95">
        <w:rPr>
          <w:rFonts w:ascii="Times New Roman" w:eastAsia="Times New Roman" w:hAnsi="Times New Roman" w:cs="Times New Roman"/>
          <w:color w:val="000000"/>
          <w:sz w:val="26"/>
          <w:szCs w:val="26"/>
          <w:lang w:eastAsia="ru-RU"/>
        </w:rPr>
        <w:t>1) с сохранением заработной платы в следующих случаях.</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прошедшим вакцинацию против новой </w:t>
      </w:r>
      <w:proofErr w:type="spellStart"/>
      <w:r w:rsidRPr="00FD6D95">
        <w:rPr>
          <w:color w:val="000000"/>
          <w:sz w:val="26"/>
          <w:szCs w:val="26"/>
        </w:rPr>
        <w:t>коронавирусной</w:t>
      </w:r>
      <w:proofErr w:type="spellEnd"/>
      <w:r w:rsidRPr="00FD6D95">
        <w:rPr>
          <w:color w:val="000000"/>
          <w:sz w:val="26"/>
          <w:szCs w:val="26"/>
        </w:rPr>
        <w:t xml:space="preserve"> инфекции (</w:t>
      </w:r>
      <w:r w:rsidRPr="00FD6D95">
        <w:rPr>
          <w:color w:val="000000"/>
          <w:sz w:val="26"/>
          <w:szCs w:val="26"/>
          <w:lang w:val="en-US"/>
        </w:rPr>
        <w:t>COVID</w:t>
      </w:r>
      <w:r w:rsidRPr="00FD6D95">
        <w:rPr>
          <w:color w:val="000000"/>
          <w:sz w:val="26"/>
          <w:szCs w:val="26"/>
        </w:rPr>
        <w:t xml:space="preserve">-19) – 2 </w:t>
      </w:r>
      <w:proofErr w:type="gramStart"/>
      <w:r w:rsidRPr="00FD6D95">
        <w:rPr>
          <w:color w:val="000000"/>
          <w:sz w:val="26"/>
          <w:szCs w:val="26"/>
        </w:rPr>
        <w:t>календарных</w:t>
      </w:r>
      <w:proofErr w:type="gramEnd"/>
      <w:r w:rsidRPr="00FD6D95">
        <w:rPr>
          <w:color w:val="000000"/>
          <w:sz w:val="26"/>
          <w:szCs w:val="26"/>
        </w:rPr>
        <w:t xml:space="preserve">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при рождении ребенка в семье -1 календарный день;</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для сопровождения детей младшего школьного возраста в школу -1 календарный день;</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в связи с переездом на новое место жительства -  1 календарный день;</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для проводов детей в армию - 1 календарный день;</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в случае свадьбы работника (свадьба детей) – 3 календарных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на похороны близких родственников -3 календарных дней;</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при отсутствии в течение учебного (рабочего, календарного года) дней (листков) нетрудоспособности - 3 календарных дней;</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председателю первичной профсоюзной организации - 3 </w:t>
      </w:r>
      <w:proofErr w:type="gramStart"/>
      <w:r w:rsidRPr="00FD6D95">
        <w:rPr>
          <w:color w:val="000000"/>
          <w:sz w:val="26"/>
          <w:szCs w:val="26"/>
        </w:rPr>
        <w:t>календарных</w:t>
      </w:r>
      <w:proofErr w:type="gramEnd"/>
      <w:r w:rsidRPr="00FD6D95">
        <w:rPr>
          <w:color w:val="000000"/>
          <w:sz w:val="26"/>
          <w:szCs w:val="26"/>
        </w:rPr>
        <w:t xml:space="preserve"> дня и членам профкома -2  календарных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уполномоченному по охране труда – 3 </w:t>
      </w:r>
      <w:proofErr w:type="gramStart"/>
      <w:r w:rsidRPr="00FD6D95">
        <w:rPr>
          <w:color w:val="000000"/>
          <w:sz w:val="26"/>
          <w:szCs w:val="26"/>
        </w:rPr>
        <w:t>календарных</w:t>
      </w:r>
      <w:proofErr w:type="gramEnd"/>
      <w:r w:rsidRPr="00FD6D95">
        <w:rPr>
          <w:color w:val="000000"/>
          <w:sz w:val="26"/>
          <w:szCs w:val="26"/>
        </w:rPr>
        <w:t xml:space="preserve">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в день своего юбилейного дня рождения – 1 календарный день;</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членам и экспертам аттестационной комиссии- 2 </w:t>
      </w:r>
      <w:proofErr w:type="gramStart"/>
      <w:r w:rsidRPr="00FD6D95">
        <w:rPr>
          <w:color w:val="000000"/>
          <w:sz w:val="26"/>
          <w:szCs w:val="26"/>
        </w:rPr>
        <w:t>календарных</w:t>
      </w:r>
      <w:proofErr w:type="gramEnd"/>
      <w:r w:rsidRPr="00FD6D95">
        <w:rPr>
          <w:color w:val="000000"/>
          <w:sz w:val="26"/>
          <w:szCs w:val="26"/>
        </w:rPr>
        <w:t xml:space="preserve">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за знаки отличия ГТО (золотой, серебряный, бронзовый)-  3 </w:t>
      </w:r>
      <w:proofErr w:type="gramStart"/>
      <w:r w:rsidRPr="00FD6D95">
        <w:rPr>
          <w:color w:val="000000"/>
          <w:sz w:val="26"/>
          <w:szCs w:val="26"/>
        </w:rPr>
        <w:t>календарных</w:t>
      </w:r>
      <w:proofErr w:type="gramEnd"/>
      <w:r w:rsidRPr="00FD6D95">
        <w:rPr>
          <w:color w:val="000000"/>
          <w:sz w:val="26"/>
          <w:szCs w:val="26"/>
        </w:rPr>
        <w:t xml:space="preserve"> дня;</w:t>
      </w:r>
    </w:p>
    <w:p w:rsidR="00717EC1" w:rsidRPr="00FD6D95" w:rsidRDefault="00717EC1" w:rsidP="00717EC1">
      <w:pPr>
        <w:pStyle w:val="Pa13"/>
        <w:numPr>
          <w:ilvl w:val="0"/>
          <w:numId w:val="5"/>
        </w:numPr>
        <w:spacing w:line="240" w:lineRule="auto"/>
        <w:ind w:left="142" w:hanging="284"/>
        <w:jc w:val="both"/>
        <w:rPr>
          <w:color w:val="000000"/>
          <w:sz w:val="26"/>
          <w:szCs w:val="26"/>
        </w:rPr>
      </w:pPr>
      <w:r w:rsidRPr="00FD6D95">
        <w:rPr>
          <w:color w:val="000000"/>
          <w:sz w:val="26"/>
          <w:szCs w:val="26"/>
        </w:rPr>
        <w:t xml:space="preserve">за </w:t>
      </w:r>
      <w:proofErr w:type="gramStart"/>
      <w:r w:rsidRPr="00FD6D95">
        <w:rPr>
          <w:color w:val="000000"/>
          <w:sz w:val="26"/>
          <w:szCs w:val="26"/>
        </w:rPr>
        <w:t>участие</w:t>
      </w:r>
      <w:proofErr w:type="gramEnd"/>
      <w:r w:rsidRPr="00FD6D95">
        <w:rPr>
          <w:color w:val="000000"/>
          <w:sz w:val="26"/>
          <w:szCs w:val="26"/>
        </w:rPr>
        <w:t xml:space="preserve"> а ГТО- 1 календарный день. </w:t>
      </w:r>
    </w:p>
    <w:p w:rsidR="00717EC1" w:rsidRPr="00FD6D95"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           2) </w:t>
      </w:r>
      <w:r w:rsidRPr="00FD6D95">
        <w:rPr>
          <w:rFonts w:ascii="Times New Roman" w:eastAsia="Times New Roman" w:hAnsi="Times New Roman" w:cs="Times New Roman"/>
          <w:iCs/>
          <w:color w:val="000000"/>
          <w:sz w:val="26"/>
          <w:szCs w:val="26"/>
          <w:lang w:eastAsia="ru-RU"/>
        </w:rPr>
        <w:t>без сохранения заработной платы</w:t>
      </w:r>
      <w:r w:rsidRPr="00FD6D95">
        <w:rPr>
          <w:rFonts w:ascii="Times New Roman" w:eastAsia="Times New Roman" w:hAnsi="Times New Roman" w:cs="Times New Roman"/>
          <w:color w:val="000000"/>
          <w:sz w:val="26"/>
          <w:szCs w:val="26"/>
          <w:lang w:eastAsia="ru-RU"/>
        </w:rPr>
        <w:t xml:space="preserve"> в следующих случаях до 14 календарных дней (в удобное для них время):</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работающим пенсионерам по старости;</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 работающим инвалидам; </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 работнику, имеющему двух или более детей в возрасте до четырнадцати лет; </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lastRenderedPageBreak/>
        <w:t xml:space="preserve">- родителям и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 одинокой матери или одинокому отцу, </w:t>
      </w:r>
      <w:proofErr w:type="gramStart"/>
      <w:r w:rsidRPr="00FD6D95">
        <w:rPr>
          <w:rFonts w:ascii="Times New Roman" w:eastAsia="Times New Roman" w:hAnsi="Times New Roman" w:cs="Times New Roman"/>
          <w:color w:val="000000"/>
          <w:sz w:val="26"/>
          <w:szCs w:val="26"/>
          <w:lang w:eastAsia="ru-RU"/>
        </w:rPr>
        <w:t>воспитывающим</w:t>
      </w:r>
      <w:proofErr w:type="gramEnd"/>
      <w:r w:rsidRPr="00FD6D95">
        <w:rPr>
          <w:rFonts w:ascii="Times New Roman" w:eastAsia="Times New Roman" w:hAnsi="Times New Roman" w:cs="Times New Roman"/>
          <w:color w:val="000000"/>
          <w:sz w:val="26"/>
          <w:szCs w:val="26"/>
          <w:lang w:eastAsia="ru-RU"/>
        </w:rPr>
        <w:t xml:space="preserve"> ребёнка до 14 лет;</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работнику, имеющему ребенка-инвалида в возрасте до восемнадцати лет;</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работнику, осуществляющему уход за членом семьи или иным родственником, являющимися инвалидами 1 группы;</w:t>
      </w:r>
    </w:p>
    <w:p w:rsidR="00717EC1"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r w:rsidRPr="00FD6D95">
        <w:rPr>
          <w:rFonts w:ascii="Times New Roman" w:eastAsia="Times New Roman" w:hAnsi="Times New Roman" w:cs="Times New Roman"/>
          <w:color w:val="000000"/>
          <w:sz w:val="26"/>
          <w:szCs w:val="26"/>
          <w:lang w:eastAsia="ru-RU"/>
        </w:rPr>
        <w:t xml:space="preserve">- работникам, осуществляющим уход за престарелыми родителями в возрасте 80 лет и старше, за членами семьи </w:t>
      </w:r>
      <w:proofErr w:type="gramStart"/>
      <w:r w:rsidRPr="00FD6D95">
        <w:rPr>
          <w:rFonts w:ascii="Times New Roman" w:eastAsia="Times New Roman" w:hAnsi="Times New Roman" w:cs="Times New Roman"/>
          <w:color w:val="000000"/>
          <w:sz w:val="26"/>
          <w:szCs w:val="26"/>
          <w:lang w:eastAsia="ru-RU"/>
        </w:rPr>
        <w:t>-и</w:t>
      </w:r>
      <w:proofErr w:type="gramEnd"/>
      <w:r w:rsidRPr="00FD6D95">
        <w:rPr>
          <w:rFonts w:ascii="Times New Roman" w:eastAsia="Times New Roman" w:hAnsi="Times New Roman" w:cs="Times New Roman"/>
          <w:color w:val="000000"/>
          <w:sz w:val="26"/>
          <w:szCs w:val="26"/>
          <w:lang w:eastAsia="ru-RU"/>
        </w:rPr>
        <w:t>нвалидами с детства независимо от возраста.</w:t>
      </w:r>
    </w:p>
    <w:p w:rsidR="00717EC1" w:rsidRPr="00FD6D95" w:rsidRDefault="00717EC1" w:rsidP="00717EC1">
      <w:pPr>
        <w:shd w:val="clear" w:color="auto" w:fill="FFFFFF"/>
        <w:autoSpaceDE w:val="0"/>
        <w:autoSpaceDN w:val="0"/>
        <w:adjustRightInd w:val="0"/>
        <w:spacing w:after="0" w:line="240" w:lineRule="auto"/>
        <w:ind w:hanging="142"/>
        <w:jc w:val="both"/>
        <w:rPr>
          <w:rFonts w:ascii="Times New Roman" w:eastAsia="Times New Roman" w:hAnsi="Times New Roman" w:cs="Times New Roman"/>
          <w:color w:val="000000"/>
          <w:sz w:val="26"/>
          <w:szCs w:val="26"/>
          <w:lang w:eastAsia="ru-RU"/>
        </w:rPr>
      </w:pPr>
    </w:p>
    <w:p w:rsidR="00717EC1" w:rsidRPr="00FD6D95" w:rsidRDefault="00717EC1" w:rsidP="00717EC1">
      <w:pPr>
        <w:pStyle w:val="a5"/>
        <w:numPr>
          <w:ilvl w:val="1"/>
          <w:numId w:val="4"/>
        </w:numPr>
        <w:autoSpaceDE w:val="0"/>
        <w:autoSpaceDN w:val="0"/>
        <w:adjustRightInd w:val="0"/>
        <w:spacing w:after="0" w:line="240" w:lineRule="auto"/>
        <w:jc w:val="both"/>
        <w:rPr>
          <w:rFonts w:ascii="Times New Roman" w:eastAsia="Calibri" w:hAnsi="Times New Roman" w:cs="Times New Roman"/>
          <w:iCs/>
          <w:sz w:val="26"/>
          <w:szCs w:val="26"/>
        </w:rPr>
      </w:pPr>
      <w:r w:rsidRPr="00FD6D95">
        <w:rPr>
          <w:rFonts w:ascii="Times New Roman" w:eastAsia="Calibri" w:hAnsi="Times New Roman" w:cs="Times New Roman"/>
          <w:iCs/>
          <w:sz w:val="26"/>
          <w:szCs w:val="26"/>
        </w:rPr>
        <w:t xml:space="preserve">Порядок осуществления образовательной деятельности с применением электронного обучения и дистанционных образовательных </w:t>
      </w:r>
      <w:proofErr w:type="gramStart"/>
      <w:r w:rsidRPr="00FD6D95">
        <w:rPr>
          <w:rFonts w:ascii="Times New Roman" w:eastAsia="Calibri" w:hAnsi="Times New Roman" w:cs="Times New Roman"/>
          <w:iCs/>
          <w:sz w:val="26"/>
          <w:szCs w:val="26"/>
        </w:rPr>
        <w:t>технологий</w:t>
      </w:r>
      <w:proofErr w:type="gramEnd"/>
      <w:r w:rsidRPr="00FD6D95">
        <w:rPr>
          <w:rFonts w:ascii="Times New Roman" w:eastAsia="Calibri" w:hAnsi="Times New Roman" w:cs="Times New Roman"/>
          <w:iCs/>
          <w:sz w:val="26"/>
          <w:szCs w:val="26"/>
        </w:rPr>
        <w:t xml:space="preserve"> как в месте нахождения образовательной организации, так и за ее пределами;</w:t>
      </w:r>
    </w:p>
    <w:p w:rsidR="00717EC1" w:rsidRPr="00FD6D95" w:rsidRDefault="00717EC1" w:rsidP="00717EC1">
      <w:pPr>
        <w:pStyle w:val="a5"/>
        <w:autoSpaceDE w:val="0"/>
        <w:autoSpaceDN w:val="0"/>
        <w:adjustRightInd w:val="0"/>
        <w:spacing w:after="0" w:line="240" w:lineRule="auto"/>
        <w:ind w:left="360"/>
        <w:jc w:val="both"/>
        <w:rPr>
          <w:rFonts w:ascii="Times New Roman" w:eastAsia="Calibri" w:hAnsi="Times New Roman" w:cs="Times New Roman"/>
          <w:iCs/>
          <w:sz w:val="26"/>
          <w:szCs w:val="26"/>
        </w:rPr>
      </w:pPr>
    </w:p>
    <w:p w:rsidR="00717EC1" w:rsidRPr="00FD6D95" w:rsidRDefault="00717EC1" w:rsidP="00717EC1">
      <w:pPr>
        <w:pStyle w:val="a5"/>
        <w:numPr>
          <w:ilvl w:val="1"/>
          <w:numId w:val="4"/>
        </w:numPr>
        <w:autoSpaceDE w:val="0"/>
        <w:autoSpaceDN w:val="0"/>
        <w:adjustRightInd w:val="0"/>
        <w:spacing w:after="0" w:line="240" w:lineRule="auto"/>
        <w:jc w:val="both"/>
        <w:rPr>
          <w:rFonts w:ascii="Times New Roman" w:eastAsia="Calibri" w:hAnsi="Times New Roman" w:cs="Times New Roman"/>
          <w:iCs/>
          <w:sz w:val="26"/>
          <w:szCs w:val="26"/>
        </w:rPr>
      </w:pPr>
      <w:r w:rsidRPr="00FD6D95">
        <w:rPr>
          <w:rFonts w:ascii="Times New Roman" w:eastAsia="Calibri" w:hAnsi="Times New Roman" w:cs="Times New Roman"/>
          <w:sz w:val="26"/>
          <w:szCs w:val="26"/>
        </w:rPr>
        <w:t>Предоставление работникам два оплачиваемых рабочих дня (1 раз в год) для прохождения профилактического медицинского осмотра.</w:t>
      </w:r>
    </w:p>
    <w:p w:rsidR="00717EC1" w:rsidRPr="00FD6D95" w:rsidRDefault="00717EC1" w:rsidP="00717EC1">
      <w:pPr>
        <w:pStyle w:val="a5"/>
        <w:autoSpaceDE w:val="0"/>
        <w:autoSpaceDN w:val="0"/>
        <w:adjustRightInd w:val="0"/>
        <w:spacing w:after="0" w:line="240" w:lineRule="auto"/>
        <w:ind w:left="360"/>
        <w:jc w:val="both"/>
        <w:rPr>
          <w:rFonts w:ascii="Times New Roman" w:eastAsia="Calibri" w:hAnsi="Times New Roman" w:cs="Times New Roman"/>
          <w:iCs/>
          <w:sz w:val="26"/>
          <w:szCs w:val="26"/>
        </w:rPr>
      </w:pPr>
    </w:p>
    <w:p w:rsidR="00717EC1" w:rsidRPr="00FD6D95" w:rsidRDefault="00717EC1" w:rsidP="00717EC1">
      <w:pPr>
        <w:pStyle w:val="a5"/>
        <w:numPr>
          <w:ilvl w:val="1"/>
          <w:numId w:val="4"/>
        </w:numPr>
        <w:autoSpaceDE w:val="0"/>
        <w:autoSpaceDN w:val="0"/>
        <w:adjustRightInd w:val="0"/>
        <w:spacing w:after="0" w:line="240" w:lineRule="auto"/>
        <w:jc w:val="both"/>
        <w:rPr>
          <w:rFonts w:ascii="Times New Roman" w:eastAsia="Calibri" w:hAnsi="Times New Roman" w:cs="Times New Roman"/>
          <w:iCs/>
          <w:sz w:val="26"/>
          <w:szCs w:val="26"/>
        </w:rPr>
      </w:pPr>
      <w:r w:rsidRPr="00FD6D95">
        <w:rPr>
          <w:rFonts w:ascii="Times New Roman" w:eastAsia="Calibri" w:hAnsi="Times New Roman" w:cs="Times New Roman"/>
          <w:iCs/>
          <w:sz w:val="26"/>
          <w:szCs w:val="26"/>
        </w:rPr>
        <w:t>Предоставление свободного дня (дней) для прохождения диспансеризации в порядке, предусмотренном ст.185.1 ТК РФ:</w:t>
      </w:r>
    </w:p>
    <w:p w:rsidR="00717EC1" w:rsidRPr="00FD6D95" w:rsidRDefault="00717EC1" w:rsidP="00717EC1">
      <w:pPr>
        <w:numPr>
          <w:ilvl w:val="0"/>
          <w:numId w:val="3"/>
        </w:numPr>
        <w:spacing w:after="0" w:line="240" w:lineRule="auto"/>
        <w:rPr>
          <w:rFonts w:ascii="Times New Roman" w:eastAsia="Times New Roman" w:hAnsi="Times New Roman" w:cs="Times New Roman"/>
          <w:sz w:val="26"/>
          <w:szCs w:val="26"/>
          <w:lang w:eastAsia="ru-RU"/>
        </w:rPr>
      </w:pPr>
      <w:r w:rsidRPr="00FD6D95">
        <w:rPr>
          <w:rFonts w:ascii="Times New Roman" w:eastAsia="Times New Roman" w:hAnsi="Times New Roman" w:cs="Times New Roman"/>
          <w:sz w:val="26"/>
          <w:szCs w:val="26"/>
          <w:lang w:eastAsia="ru-RU"/>
        </w:rPr>
        <w:t>сотрудникам, получающим пенсии по старости или за выслугу лет — 2 дня ежегодно;</w:t>
      </w:r>
    </w:p>
    <w:p w:rsidR="00717EC1" w:rsidRPr="00FD6D95" w:rsidRDefault="00717EC1" w:rsidP="00717EC1">
      <w:pPr>
        <w:numPr>
          <w:ilvl w:val="0"/>
          <w:numId w:val="3"/>
        </w:numPr>
        <w:spacing w:after="0" w:line="240" w:lineRule="auto"/>
        <w:rPr>
          <w:rFonts w:ascii="Times New Roman" w:eastAsia="Times New Roman" w:hAnsi="Times New Roman" w:cs="Times New Roman"/>
          <w:sz w:val="26"/>
          <w:szCs w:val="26"/>
          <w:lang w:eastAsia="ru-RU"/>
        </w:rPr>
      </w:pPr>
      <w:r w:rsidRPr="00FD6D95">
        <w:rPr>
          <w:rFonts w:ascii="Times New Roman" w:eastAsia="Times New Roman" w:hAnsi="Times New Roman" w:cs="Times New Roman"/>
          <w:sz w:val="26"/>
          <w:szCs w:val="26"/>
          <w:lang w:eastAsia="ru-RU"/>
        </w:rPr>
        <w:t xml:space="preserve">работникам </w:t>
      </w:r>
      <w:proofErr w:type="spellStart"/>
      <w:r w:rsidRPr="00FD6D95">
        <w:rPr>
          <w:rFonts w:ascii="Times New Roman" w:eastAsia="Times New Roman" w:hAnsi="Times New Roman" w:cs="Times New Roman"/>
          <w:sz w:val="26"/>
          <w:szCs w:val="26"/>
          <w:lang w:eastAsia="ru-RU"/>
        </w:rPr>
        <w:t>предпенсионного</w:t>
      </w:r>
      <w:proofErr w:type="spellEnd"/>
      <w:r w:rsidRPr="00FD6D95">
        <w:rPr>
          <w:rFonts w:ascii="Times New Roman" w:eastAsia="Times New Roman" w:hAnsi="Times New Roman" w:cs="Times New Roman"/>
          <w:sz w:val="26"/>
          <w:szCs w:val="26"/>
          <w:lang w:eastAsia="ru-RU"/>
        </w:rPr>
        <w:t xml:space="preserve"> возраста — 2 дня ежегодно;</w:t>
      </w:r>
    </w:p>
    <w:p w:rsidR="00717EC1" w:rsidRPr="00FD6D95" w:rsidRDefault="00717EC1" w:rsidP="00717EC1">
      <w:pPr>
        <w:numPr>
          <w:ilvl w:val="0"/>
          <w:numId w:val="3"/>
        </w:numPr>
        <w:spacing w:after="0" w:line="240" w:lineRule="auto"/>
        <w:jc w:val="both"/>
        <w:rPr>
          <w:rFonts w:ascii="Times New Roman" w:eastAsia="Times New Roman" w:hAnsi="Times New Roman" w:cs="Times New Roman"/>
          <w:sz w:val="26"/>
          <w:szCs w:val="26"/>
          <w:lang w:eastAsia="ru-RU"/>
        </w:rPr>
      </w:pPr>
      <w:r w:rsidRPr="00FD6D95">
        <w:rPr>
          <w:rFonts w:ascii="Times New Roman" w:eastAsia="Times New Roman" w:hAnsi="Times New Roman" w:cs="Times New Roman"/>
          <w:sz w:val="26"/>
          <w:szCs w:val="26"/>
          <w:lang w:eastAsia="ru-RU"/>
        </w:rPr>
        <w:t>работникам, достигшим возраста 40 лет</w:t>
      </w:r>
      <w:r>
        <w:rPr>
          <w:rFonts w:ascii="Times New Roman" w:eastAsia="Times New Roman" w:hAnsi="Times New Roman" w:cs="Times New Roman"/>
          <w:sz w:val="26"/>
          <w:szCs w:val="26"/>
          <w:lang w:eastAsia="ru-RU"/>
        </w:rPr>
        <w:t xml:space="preserve"> и до наступления </w:t>
      </w:r>
      <w:proofErr w:type="spellStart"/>
      <w:r>
        <w:rPr>
          <w:rFonts w:ascii="Times New Roman" w:eastAsia="Times New Roman" w:hAnsi="Times New Roman" w:cs="Times New Roman"/>
          <w:sz w:val="26"/>
          <w:szCs w:val="26"/>
          <w:lang w:eastAsia="ru-RU"/>
        </w:rPr>
        <w:t>пред</w:t>
      </w:r>
      <w:r w:rsidRPr="00FD6D95">
        <w:rPr>
          <w:rFonts w:ascii="Times New Roman" w:eastAsia="Times New Roman" w:hAnsi="Times New Roman" w:cs="Times New Roman"/>
          <w:sz w:val="26"/>
          <w:szCs w:val="26"/>
          <w:lang w:eastAsia="ru-RU"/>
        </w:rPr>
        <w:t>пенсионного</w:t>
      </w:r>
      <w:proofErr w:type="spellEnd"/>
      <w:r w:rsidRPr="00FD6D95">
        <w:rPr>
          <w:rFonts w:ascii="Times New Roman" w:eastAsia="Times New Roman" w:hAnsi="Times New Roman" w:cs="Times New Roman"/>
          <w:sz w:val="26"/>
          <w:szCs w:val="26"/>
          <w:lang w:eastAsia="ru-RU"/>
        </w:rPr>
        <w:t xml:space="preserve"> возраста — 1 день раз в год;</w:t>
      </w:r>
    </w:p>
    <w:p w:rsidR="00717EC1" w:rsidRPr="004C627C" w:rsidRDefault="00717EC1" w:rsidP="00717EC1">
      <w:pPr>
        <w:numPr>
          <w:ilvl w:val="0"/>
          <w:numId w:val="3"/>
        </w:numPr>
        <w:spacing w:after="0" w:line="240" w:lineRule="auto"/>
        <w:rPr>
          <w:rFonts w:ascii="Times New Roman" w:eastAsia="Times New Roman" w:hAnsi="Times New Roman" w:cs="Times New Roman"/>
          <w:sz w:val="28"/>
          <w:szCs w:val="28"/>
          <w:lang w:eastAsia="ru-RU"/>
        </w:rPr>
      </w:pPr>
      <w:r w:rsidRPr="004C627C">
        <w:rPr>
          <w:rFonts w:ascii="Times New Roman" w:eastAsia="Times New Roman" w:hAnsi="Times New Roman" w:cs="Times New Roman"/>
          <w:sz w:val="28"/>
          <w:szCs w:val="28"/>
          <w:lang w:eastAsia="ru-RU"/>
        </w:rPr>
        <w:t>остальным работающим — 1 день один раз в три года.</w:t>
      </w:r>
    </w:p>
    <w:p w:rsidR="00717EC1" w:rsidRPr="004C627C" w:rsidRDefault="00717EC1" w:rsidP="00717EC1">
      <w:pPr>
        <w:pStyle w:val="a5"/>
        <w:numPr>
          <w:ilvl w:val="1"/>
          <w:numId w:val="4"/>
        </w:numPr>
        <w:autoSpaceDE w:val="0"/>
        <w:autoSpaceDN w:val="0"/>
        <w:adjustRightInd w:val="0"/>
        <w:spacing w:after="0" w:line="240" w:lineRule="auto"/>
        <w:jc w:val="both"/>
        <w:rPr>
          <w:rFonts w:ascii="Times New Roman" w:eastAsia="Calibri" w:hAnsi="Times New Roman" w:cs="Times New Roman"/>
          <w:iCs/>
          <w:sz w:val="28"/>
          <w:szCs w:val="28"/>
        </w:rPr>
      </w:pPr>
      <w:r w:rsidRPr="004C627C">
        <w:rPr>
          <w:rFonts w:ascii="Times New Roman" w:eastAsia="Calibri" w:hAnsi="Times New Roman" w:cs="Times New Roman"/>
          <w:iCs/>
          <w:sz w:val="28"/>
          <w:szCs w:val="28"/>
        </w:rPr>
        <w:t xml:space="preserve"> Условия реализации права педагогических работников, ведущих преподавательскую работу, не присутствовать в </w:t>
      </w:r>
      <w:r w:rsidRPr="004C627C">
        <w:rPr>
          <w:rFonts w:ascii="Times New Roman" w:eastAsia="Calibri" w:hAnsi="Times New Roman" w:cs="Times New Roman"/>
          <w:sz w:val="28"/>
          <w:szCs w:val="28"/>
        </w:rPr>
        <w:t>образовательной организации</w:t>
      </w:r>
      <w:r w:rsidRPr="004C627C">
        <w:rPr>
          <w:rFonts w:ascii="Times New Roman" w:eastAsia="Calibri" w:hAnsi="Times New Roman" w:cs="Times New Roman"/>
          <w:iCs/>
          <w:sz w:val="28"/>
          <w:szCs w:val="28"/>
        </w:rPr>
        <w:t xml:space="preserve">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w:t>
      </w:r>
      <w:r w:rsidRPr="004C627C">
        <w:rPr>
          <w:rFonts w:ascii="Times New Roman" w:eastAsia="Calibri" w:hAnsi="Times New Roman" w:cs="Times New Roman"/>
          <w:i/>
          <w:iCs/>
          <w:sz w:val="28"/>
          <w:szCs w:val="28"/>
        </w:rPr>
        <w:t xml:space="preserve">(п.4.18 </w:t>
      </w:r>
      <w:r w:rsidRPr="004C627C">
        <w:rPr>
          <w:rFonts w:ascii="Times New Roman" w:eastAsia="Calibri" w:hAnsi="Times New Roman" w:cs="Times New Roman"/>
          <w:i/>
          <w:sz w:val="28"/>
          <w:szCs w:val="28"/>
        </w:rPr>
        <w:t xml:space="preserve">настоящего </w:t>
      </w:r>
      <w:r w:rsidRPr="004C627C">
        <w:rPr>
          <w:rFonts w:ascii="Times New Roman" w:eastAsia="Calibri" w:hAnsi="Times New Roman" w:cs="Times New Roman"/>
          <w:i/>
          <w:iCs/>
          <w:sz w:val="28"/>
          <w:szCs w:val="28"/>
        </w:rPr>
        <w:t>Коллективного договора)</w:t>
      </w:r>
      <w:r w:rsidRPr="004C627C">
        <w:rPr>
          <w:rFonts w:ascii="Times New Roman" w:eastAsia="Calibri" w:hAnsi="Times New Roman" w:cs="Times New Roman"/>
          <w:iCs/>
          <w:sz w:val="28"/>
          <w:szCs w:val="28"/>
        </w:rPr>
        <w:t>;</w:t>
      </w:r>
    </w:p>
    <w:p w:rsidR="00717EC1" w:rsidRPr="004C627C" w:rsidRDefault="00717EC1" w:rsidP="00717EC1">
      <w:pPr>
        <w:autoSpaceDE w:val="0"/>
        <w:autoSpaceDN w:val="0"/>
        <w:adjustRightInd w:val="0"/>
        <w:spacing w:after="0" w:line="240" w:lineRule="auto"/>
        <w:ind w:left="360"/>
        <w:contextualSpacing/>
        <w:jc w:val="both"/>
        <w:rPr>
          <w:rFonts w:ascii="Times New Roman" w:eastAsia="Calibri" w:hAnsi="Times New Roman" w:cs="Times New Roman"/>
          <w:iCs/>
          <w:sz w:val="28"/>
          <w:szCs w:val="28"/>
        </w:rPr>
      </w:pPr>
      <w:r w:rsidRPr="004C627C">
        <w:rPr>
          <w:rFonts w:ascii="Times New Roman" w:eastAsia="Calibri" w:hAnsi="Times New Roman" w:cs="Times New Roman"/>
          <w:iCs/>
          <w:sz w:val="28"/>
          <w:szCs w:val="28"/>
        </w:rPr>
        <w:t xml:space="preserve">возможность установления для педагогических работников свободных дней с целью использования их для дополнительного профессионального образования, самообразования, подготовки к занятиям </w:t>
      </w:r>
      <w:r w:rsidRPr="004C627C">
        <w:rPr>
          <w:rFonts w:ascii="Times New Roman" w:eastAsia="Calibri" w:hAnsi="Times New Roman" w:cs="Times New Roman"/>
          <w:i/>
          <w:iCs/>
          <w:sz w:val="28"/>
          <w:szCs w:val="28"/>
        </w:rPr>
        <w:t xml:space="preserve">(п.4.19 </w:t>
      </w:r>
      <w:r w:rsidRPr="004C627C">
        <w:rPr>
          <w:rFonts w:ascii="Times New Roman" w:eastAsia="Calibri" w:hAnsi="Times New Roman" w:cs="Times New Roman"/>
          <w:i/>
          <w:sz w:val="28"/>
          <w:szCs w:val="28"/>
        </w:rPr>
        <w:t xml:space="preserve">настоящего </w:t>
      </w:r>
      <w:r w:rsidRPr="004C627C">
        <w:rPr>
          <w:rFonts w:ascii="Times New Roman" w:eastAsia="Calibri" w:hAnsi="Times New Roman" w:cs="Times New Roman"/>
          <w:i/>
          <w:iCs/>
          <w:sz w:val="28"/>
          <w:szCs w:val="28"/>
        </w:rPr>
        <w:t>Коллективного договора)</w:t>
      </w:r>
      <w:r w:rsidRPr="004C627C">
        <w:rPr>
          <w:rFonts w:ascii="Times New Roman" w:eastAsia="Calibri" w:hAnsi="Times New Roman" w:cs="Times New Roman"/>
          <w:iCs/>
          <w:sz w:val="28"/>
          <w:szCs w:val="28"/>
        </w:rPr>
        <w:t>;</w:t>
      </w:r>
    </w:p>
    <w:p w:rsidR="00717EC1" w:rsidRPr="004C627C" w:rsidRDefault="00717EC1" w:rsidP="00717EC1">
      <w:pPr>
        <w:pStyle w:val="a5"/>
        <w:numPr>
          <w:ilvl w:val="1"/>
          <w:numId w:val="4"/>
        </w:numPr>
        <w:autoSpaceDE w:val="0"/>
        <w:autoSpaceDN w:val="0"/>
        <w:adjustRightInd w:val="0"/>
        <w:spacing w:after="0" w:line="240" w:lineRule="auto"/>
        <w:jc w:val="both"/>
        <w:rPr>
          <w:rFonts w:ascii="Times New Roman" w:eastAsia="Calibri" w:hAnsi="Times New Roman" w:cs="Times New Roman"/>
          <w:iCs/>
          <w:sz w:val="28"/>
          <w:szCs w:val="28"/>
        </w:rPr>
      </w:pPr>
      <w:r w:rsidRPr="004C627C">
        <w:rPr>
          <w:rFonts w:ascii="Times New Roman" w:eastAsia="Calibri" w:hAnsi="Times New Roman" w:cs="Times New Roman"/>
          <w:sz w:val="28"/>
          <w:szCs w:val="28"/>
        </w:rPr>
        <w:t xml:space="preserve">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w:t>
      </w:r>
      <w:proofErr w:type="spellStart"/>
      <w:r w:rsidRPr="004C627C">
        <w:rPr>
          <w:rFonts w:ascii="Times New Roman" w:eastAsia="Calibri" w:hAnsi="Times New Roman" w:cs="Times New Roman"/>
          <w:sz w:val="28"/>
          <w:szCs w:val="28"/>
        </w:rPr>
        <w:t>Минобрнауки</w:t>
      </w:r>
      <w:proofErr w:type="spellEnd"/>
      <w:r w:rsidRPr="004C627C">
        <w:rPr>
          <w:rFonts w:ascii="Times New Roman" w:eastAsia="Calibri" w:hAnsi="Times New Roman" w:cs="Times New Roman"/>
          <w:sz w:val="28"/>
          <w:szCs w:val="28"/>
        </w:rPr>
        <w:t xml:space="preserve"> России от 11.05.2016 № 536.</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5.9. Расписание занятий составляется администрацией школы, исходя их педагогической целесообразности, с учетом наиболее благоприятного </w:t>
      </w:r>
      <w:r w:rsidRPr="004C627C">
        <w:rPr>
          <w:rFonts w:ascii="Times New Roman" w:eastAsia="Times New Roman" w:hAnsi="Times New Roman" w:cs="Times New Roman"/>
          <w:color w:val="000000"/>
          <w:sz w:val="28"/>
          <w:szCs w:val="28"/>
          <w:lang w:eastAsia="ru-RU"/>
        </w:rPr>
        <w:lastRenderedPageBreak/>
        <w:t>режима труда и отдыха учащихся и максимальной экономии времени педагогических работников.</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Педагогическим работникам, там, где это, возможно, предусматривается один выходной день в неделю для методичной работы и повышения квалификации.</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5.10. Администрация школы привлекает педагогических работников к дежурству по школе в рабочее время. 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w:t>
      </w:r>
      <w:r w:rsidRPr="004C627C">
        <w:rPr>
          <w:rFonts w:ascii="Times New Roman" w:eastAsia="Times New Roman" w:hAnsi="Times New Roman" w:cs="Times New Roman"/>
          <w:sz w:val="28"/>
          <w:szCs w:val="28"/>
          <w:lang w:eastAsia="ru-RU"/>
        </w:rPr>
        <w:t xml:space="preserve">признается 1- 3 часа. </w:t>
      </w:r>
      <w:r w:rsidRPr="004C627C">
        <w:rPr>
          <w:rFonts w:ascii="Times New Roman" w:eastAsia="Times New Roman" w:hAnsi="Times New Roman" w:cs="Times New Roman"/>
          <w:color w:val="000000"/>
          <w:sz w:val="28"/>
          <w:szCs w:val="28"/>
          <w:lang w:eastAsia="ru-RU"/>
        </w:rPr>
        <w:t>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5.11.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В каникулярное время учебно-вспомогательной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5.12. Общие собрания, заседания педагогического совета, занятия внутри школьных объединений, совещания не должны продолжаться, как правило, более 2 часов, родительские собрания-полутора часов, собрания школьников - одного часа, занятия кружков, секций – от 45 минут до полутора часов.</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5.13. Педагогическим и другим работникам школы запрещается: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-изменять по своему усмотрению расписание занятий и график работы;</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-отменять, удлинять или сокращать продолжительность уроков и перерывов между ними;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-удалять учащегося с уроков;</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-курить в помещениях школы, на территории школы.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5.14. Посторонним лицам разрешается присутствовать на уроках по согласованию с администрацией школы. Вход в класс после начала урока разрешается в исключительных случаях только директору школы и его заместителям.</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Во время проведения уроков не разрешается делать педагогическим работникам замечания по поводу их работы в присутствии учащихся.</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5.15. Администрация школы организует учет явки на работу, уход с нее всех работников школы.</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lastRenderedPageBreak/>
        <w:t>5.16. В помещениях школы запрещается: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-нахождение в верхней одежде и в головных уборах;</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-громкий разговор и шум в коридорах во время занятий;</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-всякие торговые операции.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C627C">
        <w:rPr>
          <w:rFonts w:ascii="Times New Roman" w:eastAsia="Times New Roman" w:hAnsi="Times New Roman" w:cs="Times New Roman"/>
          <w:b/>
          <w:bCs/>
          <w:color w:val="000000"/>
          <w:sz w:val="28"/>
          <w:szCs w:val="28"/>
          <w:lang w:eastAsia="ru-RU"/>
        </w:rPr>
        <w:t>6. Поощрения за успехи в работе</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6.1.  За образцовое выполнение трудовых обязанностей, новаторство в труде и за другие достижения в работе применяются следующие поощрения: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C627C">
        <w:rPr>
          <w:rFonts w:ascii="Times New Roman" w:eastAsia="Times New Roman" w:hAnsi="Times New Roman" w:cs="Times New Roman"/>
          <w:color w:val="000000"/>
          <w:sz w:val="28"/>
          <w:szCs w:val="28"/>
          <w:lang w:eastAsia="ru-RU"/>
        </w:rPr>
        <w:t>-объявление благодарности;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выдача премии;</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награждение ценным подарком;</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награждение почетными грамотами.</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В школе могут быть предусмотрены и другие поощрения.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Поощрения применяются администрацией совместно или по согласованию с соответствующим профсоюзным органом школы.</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Поощрения объявляются приказом директора и доводятся до сведения коллектива, запись о поощрении вносится в трудовую книжку работника.</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а также преимущества при продвижении по службе. </w:t>
      </w:r>
      <w:r w:rsidRPr="004C627C">
        <w:rPr>
          <w:rFonts w:ascii="Times New Roman" w:eastAsia="Times New Roman" w:hAnsi="Times New Roman" w:cs="Times New Roman"/>
          <w:sz w:val="28"/>
          <w:szCs w:val="28"/>
          <w:lang w:eastAsia="ru-RU"/>
        </w:rPr>
        <w:t xml:space="preserve"> За особые трудовые заслуги работники представляются в вышестоящие органы к поощрению, наградам и присвоению званий</w:t>
      </w:r>
      <w:r w:rsidRPr="004C627C">
        <w:rPr>
          <w:rFonts w:ascii="Times New Roman" w:eastAsia="Times New Roman" w:hAnsi="Times New Roman" w:cs="Times New Roman"/>
          <w:color w:val="000000"/>
          <w:sz w:val="28"/>
          <w:szCs w:val="28"/>
          <w:lang w:eastAsia="ru-RU"/>
        </w:rPr>
        <w:t>.</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717EC1" w:rsidRPr="004C627C" w:rsidRDefault="00717EC1" w:rsidP="00717EC1">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8"/>
          <w:szCs w:val="28"/>
          <w:lang w:eastAsia="ru-RU"/>
        </w:rPr>
      </w:pPr>
      <w:r w:rsidRPr="004C627C">
        <w:rPr>
          <w:rFonts w:ascii="Times New Roman" w:eastAsia="Times New Roman" w:hAnsi="Times New Roman" w:cs="Times New Roman"/>
          <w:b/>
          <w:bCs/>
          <w:color w:val="000000"/>
          <w:sz w:val="28"/>
          <w:szCs w:val="28"/>
          <w:lang w:eastAsia="ru-RU"/>
        </w:rPr>
        <w:t>7. Ответственность за нарушение трудовой дисциплины</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7.1. Нарушение трудовой дисциплины, </w:t>
      </w:r>
      <w:proofErr w:type="spellStart"/>
      <w:r w:rsidRPr="004C627C">
        <w:rPr>
          <w:rFonts w:ascii="Times New Roman" w:eastAsia="Times New Roman" w:hAnsi="Times New Roman" w:cs="Times New Roman"/>
          <w:color w:val="000000"/>
          <w:sz w:val="28"/>
          <w:szCs w:val="28"/>
          <w:lang w:eastAsia="ru-RU"/>
        </w:rPr>
        <w:t>т</w:t>
      </w:r>
      <w:proofErr w:type="gramStart"/>
      <w:r w:rsidRPr="004C627C">
        <w:rPr>
          <w:rFonts w:ascii="Times New Roman" w:eastAsia="Times New Roman" w:hAnsi="Times New Roman" w:cs="Times New Roman"/>
          <w:color w:val="000000"/>
          <w:sz w:val="28"/>
          <w:szCs w:val="28"/>
          <w:lang w:eastAsia="ru-RU"/>
        </w:rPr>
        <w:t>.е</w:t>
      </w:r>
      <w:proofErr w:type="spellEnd"/>
      <w:proofErr w:type="gramEnd"/>
      <w:r w:rsidRPr="004C627C">
        <w:rPr>
          <w:rFonts w:ascii="Times New Roman" w:eastAsia="Times New Roman" w:hAnsi="Times New Roman" w:cs="Times New Roman"/>
          <w:color w:val="000000"/>
          <w:sz w:val="28"/>
          <w:szCs w:val="28"/>
          <w:lang w:eastAsia="ru-RU"/>
        </w:rPr>
        <w:t xml:space="preserve"> работника возложенных на него обязанностей, влечет за собой применение мер дисциплинарного взыскания. </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sz w:val="28"/>
          <w:szCs w:val="28"/>
          <w:lang w:eastAsia="ru-RU"/>
        </w:rPr>
        <w:t xml:space="preserve">7.2. </w:t>
      </w:r>
      <w:r w:rsidRPr="004C627C">
        <w:rPr>
          <w:rFonts w:ascii="Times New Roman" w:eastAsia="Times New Roman" w:hAnsi="Times New Roman" w:cs="Times New Roman"/>
          <w:color w:val="000000"/>
          <w:sz w:val="28"/>
          <w:szCs w:val="28"/>
          <w:lang w:eastAsia="ru-RU"/>
        </w:rPr>
        <w:t>За нарушение трудовой дисциплины администрация школы применяет следующие дисциплинарные взыскания</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а) замечание;</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 б) выговор;</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г) увольнение по пунктам 3,4,7,8 статьи 33 ТК РФ, пункту 1 статьи 254 ТК РФ.</w:t>
      </w:r>
    </w:p>
    <w:p w:rsidR="00717EC1" w:rsidRPr="004C627C" w:rsidRDefault="00717EC1" w:rsidP="00717EC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717EC1" w:rsidRPr="004C627C" w:rsidRDefault="00717EC1" w:rsidP="00717EC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7.3. До применения взыскания от нарушителя трудовой дисциплины должны быть затребованы объяснения в письменной форме.</w:t>
      </w:r>
      <w:r w:rsidRPr="00E54327">
        <w:rPr>
          <w:rFonts w:ascii="Times New Roman" w:eastAsia="Times New Roman" w:hAnsi="Times New Roman" w:cs="Times New Roman"/>
          <w:color w:val="000000"/>
          <w:sz w:val="28"/>
          <w:szCs w:val="28"/>
          <w:lang w:eastAsia="ru-RU"/>
        </w:rPr>
        <w:t xml:space="preserve"> </w:t>
      </w:r>
      <w:r w:rsidRPr="004C627C">
        <w:rPr>
          <w:rFonts w:ascii="Times New Roman" w:eastAsia="Times New Roman" w:hAnsi="Times New Roman" w:cs="Times New Roman"/>
          <w:color w:val="000000"/>
          <w:sz w:val="28"/>
          <w:szCs w:val="28"/>
          <w:lang w:eastAsia="ru-RU"/>
        </w:rPr>
        <w:t>Отказ от дачи письменного объяснения либо устное объявление не препятствует применению взыскания.</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жалобе, поданной в письменной форме. </w:t>
      </w:r>
      <w:r w:rsidRPr="004C627C">
        <w:rPr>
          <w:rFonts w:ascii="Times New Roman" w:eastAsia="Times New Roman" w:hAnsi="Times New Roman" w:cs="Times New Roman"/>
          <w:color w:val="000000"/>
          <w:sz w:val="28"/>
          <w:szCs w:val="28"/>
          <w:lang w:eastAsia="ru-RU"/>
        </w:rPr>
        <w:lastRenderedPageBreak/>
        <w:t>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7.4.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Взыскание не может быть применено позднее шести месяца со дня совершения нарушения трудовой дисциплины.</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7.5.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w:t>
      </w:r>
      <w:r>
        <w:rPr>
          <w:rFonts w:ascii="Times New Roman" w:eastAsia="Times New Roman" w:hAnsi="Times New Roman" w:cs="Times New Roman"/>
          <w:color w:val="000000"/>
          <w:sz w:val="28"/>
          <w:szCs w:val="28"/>
          <w:lang w:eastAsia="ru-RU"/>
        </w:rPr>
        <w:t xml:space="preserve">ся работнику под расписку в 3-х </w:t>
      </w:r>
      <w:proofErr w:type="spellStart"/>
      <w:r w:rsidRPr="004C627C">
        <w:rPr>
          <w:rFonts w:ascii="Times New Roman" w:eastAsia="Times New Roman" w:hAnsi="Times New Roman" w:cs="Times New Roman"/>
          <w:color w:val="000000"/>
          <w:sz w:val="28"/>
          <w:szCs w:val="28"/>
          <w:lang w:eastAsia="ru-RU"/>
        </w:rPr>
        <w:t>дневный</w:t>
      </w:r>
      <w:proofErr w:type="spellEnd"/>
      <w:r w:rsidRPr="004C627C">
        <w:rPr>
          <w:rFonts w:ascii="Times New Roman" w:eastAsia="Times New Roman" w:hAnsi="Times New Roman" w:cs="Times New Roman"/>
          <w:color w:val="000000"/>
          <w:sz w:val="28"/>
          <w:szCs w:val="28"/>
          <w:lang w:eastAsia="ru-RU"/>
        </w:rPr>
        <w:t xml:space="preserve"> срок со дня подписания.</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7.6. К работникам, имеющим взыскание, меры поощрения не применяются в течение срока действия этих взысканий.</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7.7. Взыскание автоматически снимется, и работник считается не подвергшимся дисциплинарному </w:t>
      </w:r>
      <w:proofErr w:type="gramStart"/>
      <w:r w:rsidRPr="004C627C">
        <w:rPr>
          <w:rFonts w:ascii="Times New Roman" w:eastAsia="Times New Roman" w:hAnsi="Times New Roman" w:cs="Times New Roman"/>
          <w:color w:val="000000"/>
          <w:sz w:val="28"/>
          <w:szCs w:val="28"/>
          <w:lang w:eastAsia="ru-RU"/>
        </w:rPr>
        <w:t>взысканию</w:t>
      </w:r>
      <w:proofErr w:type="gramEnd"/>
      <w:r w:rsidRPr="004C627C">
        <w:rPr>
          <w:rFonts w:ascii="Times New Roman" w:eastAsia="Times New Roman" w:hAnsi="Times New Roman" w:cs="Times New Roman"/>
          <w:color w:val="000000"/>
          <w:sz w:val="28"/>
          <w:szCs w:val="28"/>
          <w:lang w:eastAsia="ru-RU"/>
        </w:rPr>
        <w:t>¸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 руководителя или трудового коллектива, если подвернутый дисциплинарному взысканию не совершил нового проступка и проявил себя как добросовестный работник.</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color w:val="000000"/>
          <w:sz w:val="28"/>
          <w:szCs w:val="28"/>
          <w:lang w:eastAsia="ru-RU"/>
        </w:rPr>
        <w:t xml:space="preserve">7.8. Педагогические работники школы, в обязанности которых входит выполнение воспитательных функций по отношению к учащимся, могут быть уволены за совершение аморального проступка, несовместимого с продолжением данной работы по п.3 ТК РФ. К аморальным проступкам могут быть отнесены рукоприкладство по отношению к учащимся, нарушение общественного порядка, в </w:t>
      </w:r>
      <w:proofErr w:type="spellStart"/>
      <w:r w:rsidRPr="004C627C">
        <w:rPr>
          <w:rFonts w:ascii="Times New Roman" w:eastAsia="Times New Roman" w:hAnsi="Times New Roman" w:cs="Times New Roman"/>
          <w:color w:val="000000"/>
          <w:sz w:val="28"/>
          <w:szCs w:val="28"/>
          <w:lang w:eastAsia="ru-RU"/>
        </w:rPr>
        <w:t>т.ч</w:t>
      </w:r>
      <w:proofErr w:type="spellEnd"/>
      <w:r w:rsidRPr="004C627C">
        <w:rPr>
          <w:rFonts w:ascii="Times New Roman" w:eastAsia="Times New Roman" w:hAnsi="Times New Roman" w:cs="Times New Roman"/>
          <w:color w:val="000000"/>
          <w:sz w:val="28"/>
          <w:szCs w:val="28"/>
          <w:lang w:eastAsia="ru-RU"/>
        </w:rPr>
        <w:t>. и не по месту работы, другие нарушения норм морали, явно несоответствующие общественному положению педагога.</w:t>
      </w:r>
    </w:p>
    <w:p w:rsidR="00717EC1" w:rsidRPr="004C627C" w:rsidRDefault="00717EC1" w:rsidP="00717EC1">
      <w:pPr>
        <w:spacing w:after="0" w:line="240" w:lineRule="auto"/>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olor w:val="000000"/>
          <w:spacing w:val="-1"/>
          <w:sz w:val="28"/>
          <w:szCs w:val="28"/>
        </w:rPr>
        <w:t>7.9.</w:t>
      </w:r>
      <w:r w:rsidRPr="004C627C">
        <w:rPr>
          <w:rFonts w:ascii="Times New Roman" w:eastAsia="Times New Roman" w:hAnsi="Times New Roman" w:cs="Times New Roman"/>
          <w:sz w:val="28"/>
          <w:szCs w:val="28"/>
          <w:lang w:eastAsia="ru-RU"/>
        </w:rPr>
        <w:t xml:space="preserve">До применения дисциплинарного взыскания работодатель должен затребовать от работника письменное объяснение. Если по истечении 2 рабочих дней указанное объяснение не будет представлено, то составляется соответствующий акт с указанием присутствующих при этом свидетелей. Непредставление работником объяснения не препятствует наложению взыскания. По общему правилу дисциплинарное взыскание применяется не позднее одного месяца со дня обнаружения проступка. При этом нельзя применять дисциплинарное взыскание в период отсутствия работника в двух случаях: во время его болезни либо отпуска (включая учебный). Указанные периоды не включаются в установленные сроки.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 За </w:t>
      </w:r>
      <w:r w:rsidRPr="004C627C">
        <w:rPr>
          <w:rFonts w:ascii="Times New Roman" w:eastAsia="Times New Roman" w:hAnsi="Times New Roman" w:cs="Times New Roman"/>
          <w:sz w:val="28"/>
          <w:szCs w:val="28"/>
          <w:lang w:eastAsia="ru-RU"/>
        </w:rPr>
        <w:lastRenderedPageBreak/>
        <w:t>каждый дисциплинарный проступок может быть применено только одно дисциплинарное взыскание.</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sz w:val="28"/>
          <w:szCs w:val="28"/>
          <w:lang w:eastAsia="ru-RU"/>
        </w:rPr>
        <w:t xml:space="preserve">О применении дисциплинарного взыскания работодатель издает приказ (распоряжение), который объявляется работнику под подпись в течение 3 рабочих дней со дня его издания. </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sz w:val="28"/>
          <w:szCs w:val="28"/>
          <w:lang w:eastAsia="ru-RU"/>
        </w:rPr>
        <w:t xml:space="preserve">Если работник отказывается ознакомиться с указанным приказом (распоряжением) под подпись, работодатель должен составить соответствующий акт. </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sz w:val="28"/>
          <w:szCs w:val="28"/>
          <w:lang w:eastAsia="ru-RU"/>
        </w:rPr>
        <w:t>Дисциплинарные взыскания в трудовую книжку не заносятся, за исключением увольнения.</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r w:rsidRPr="004C627C">
        <w:rPr>
          <w:rFonts w:ascii="Times New Roman" w:eastAsia="Times New Roman" w:hAnsi="Times New Roman" w:cs="Times New Roman"/>
          <w:sz w:val="28"/>
          <w:szCs w:val="28"/>
          <w:lang w:eastAsia="ru-RU"/>
        </w:rPr>
        <w:t>Работник вправе обжаловать действия работодателя по применению дисциплинарного взыскания в соответствующий орган по рассмотрению индивидуальных трудовых споров (комиссия по трудовым спорам, суд) и (или) в государственную инспекцию труда.</w:t>
      </w:r>
    </w:p>
    <w:p w:rsidR="00717EC1" w:rsidRPr="004C627C" w:rsidRDefault="00717EC1" w:rsidP="00717EC1">
      <w:pPr>
        <w:spacing w:after="0" w:line="240" w:lineRule="auto"/>
        <w:ind w:firstLine="567"/>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4B590E" w:rsidRDefault="00717EC1" w:rsidP="00717EC1">
      <w:pPr>
        <w:spacing w:after="0" w:line="240" w:lineRule="auto"/>
        <w:jc w:val="both"/>
        <w:rPr>
          <w:rFonts w:ascii="Times New Roman" w:eastAsia="Times New Roman" w:hAnsi="Times New Roman" w:cs="Times New Roman"/>
          <w:color w:val="000000"/>
          <w:sz w:val="28"/>
          <w:szCs w:val="28"/>
          <w:lang w:eastAsia="ru-RU"/>
        </w:rPr>
      </w:pPr>
    </w:p>
    <w:p w:rsidR="00717EC1" w:rsidRPr="00717EC1" w:rsidRDefault="00717EC1" w:rsidP="00717EC1">
      <w:pPr>
        <w:tabs>
          <w:tab w:val="left" w:pos="1461"/>
        </w:tabs>
      </w:pPr>
      <w:bookmarkStart w:id="0" w:name="_GoBack"/>
      <w:bookmarkEnd w:id="0"/>
    </w:p>
    <w:sectPr w:rsidR="00717EC1" w:rsidRPr="00717E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47D69"/>
    <w:multiLevelType w:val="hybridMultilevel"/>
    <w:tmpl w:val="F33C023A"/>
    <w:lvl w:ilvl="0" w:tplc="001A413C">
      <w:start w:val="3"/>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42A177C"/>
    <w:multiLevelType w:val="hybridMultilevel"/>
    <w:tmpl w:val="3BB602FE"/>
    <w:lvl w:ilvl="0" w:tplc="A9186C38">
      <w:start w:val="1"/>
      <w:numFmt w:val="bullet"/>
      <w:lvlText w:val="–"/>
      <w:lvlJc w:val="left"/>
      <w:pPr>
        <w:ind w:left="1440" w:hanging="360"/>
      </w:pPr>
      <w:rPr>
        <w:rFonts w:ascii="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739A3BE8"/>
    <w:multiLevelType w:val="multilevel"/>
    <w:tmpl w:val="02B07A9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6241F9E"/>
    <w:multiLevelType w:val="hybridMultilevel"/>
    <w:tmpl w:val="CF603058"/>
    <w:lvl w:ilvl="0" w:tplc="C9D470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6597536"/>
    <w:multiLevelType w:val="hybridMultilevel"/>
    <w:tmpl w:val="B7002082"/>
    <w:lvl w:ilvl="0" w:tplc="A9186C3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C1"/>
    <w:rsid w:val="00717EC1"/>
    <w:rsid w:val="00C75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E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EC1"/>
    <w:rPr>
      <w:rFonts w:ascii="Tahoma" w:hAnsi="Tahoma" w:cs="Tahoma"/>
      <w:sz w:val="16"/>
      <w:szCs w:val="16"/>
    </w:rPr>
  </w:style>
  <w:style w:type="paragraph" w:customStyle="1" w:styleId="Pa13">
    <w:name w:val="Pa13"/>
    <w:basedOn w:val="a"/>
    <w:next w:val="a"/>
    <w:rsid w:val="00717EC1"/>
    <w:pPr>
      <w:autoSpaceDE w:val="0"/>
      <w:autoSpaceDN w:val="0"/>
      <w:adjustRightInd w:val="0"/>
      <w:spacing w:after="0" w:line="201" w:lineRule="atLeast"/>
    </w:pPr>
    <w:rPr>
      <w:rFonts w:ascii="Times New Roman" w:eastAsia="Times New Roman" w:hAnsi="Times New Roman" w:cs="Times New Roman"/>
      <w:sz w:val="24"/>
      <w:szCs w:val="24"/>
      <w:lang w:eastAsia="ru-RU"/>
    </w:rPr>
  </w:style>
  <w:style w:type="paragraph" w:styleId="a5">
    <w:name w:val="List Paragraph"/>
    <w:basedOn w:val="a"/>
    <w:uiPriority w:val="1"/>
    <w:qFormat/>
    <w:rsid w:val="00717EC1"/>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7E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EC1"/>
    <w:rPr>
      <w:rFonts w:ascii="Tahoma" w:hAnsi="Tahoma" w:cs="Tahoma"/>
      <w:sz w:val="16"/>
      <w:szCs w:val="16"/>
    </w:rPr>
  </w:style>
  <w:style w:type="paragraph" w:customStyle="1" w:styleId="Pa13">
    <w:name w:val="Pa13"/>
    <w:basedOn w:val="a"/>
    <w:next w:val="a"/>
    <w:rsid w:val="00717EC1"/>
    <w:pPr>
      <w:autoSpaceDE w:val="0"/>
      <w:autoSpaceDN w:val="0"/>
      <w:adjustRightInd w:val="0"/>
      <w:spacing w:after="0" w:line="201" w:lineRule="atLeast"/>
    </w:pPr>
    <w:rPr>
      <w:rFonts w:ascii="Times New Roman" w:eastAsia="Times New Roman" w:hAnsi="Times New Roman" w:cs="Times New Roman"/>
      <w:sz w:val="24"/>
      <w:szCs w:val="24"/>
      <w:lang w:eastAsia="ru-RU"/>
    </w:rPr>
  </w:style>
  <w:style w:type="paragraph" w:styleId="a5">
    <w:name w:val="List Paragraph"/>
    <w:basedOn w:val="a"/>
    <w:uiPriority w:val="1"/>
    <w:qFormat/>
    <w:rsid w:val="00717EC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83/790f7da763bc677a4a37e1a58868ebe831fe4c0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400792/2315ae0ae1def4974210e079fff7f446e754504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consultant.ru/document/cons_doc_LAW_34683/790f7da763bc677a4a37e1a58868ebe831fe4c00/" TargetMode="External"/><Relationship Id="rId5" Type="http://schemas.openxmlformats.org/officeDocument/2006/relationships/webSettings" Target="webSettings.xml"/><Relationship Id="rId10" Type="http://schemas.openxmlformats.org/officeDocument/2006/relationships/hyperlink" Target="http://www.consultant.ru/document/cons_doc_LAW_34683/790f7da763bc677a4a37e1a58868ebe831fe4c00/" TargetMode="External"/><Relationship Id="rId4" Type="http://schemas.openxmlformats.org/officeDocument/2006/relationships/settings" Target="settings.xml"/><Relationship Id="rId9" Type="http://schemas.openxmlformats.org/officeDocument/2006/relationships/hyperlink" Target="http://www.consultant.ru/document/cons_doc_LAW_189366/7bb4b990ea25414155a1c9f111340ff0c4e9c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3902</Words>
  <Characters>22246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2022-11-12T04:27:00Z</dcterms:created>
  <dcterms:modified xsi:type="dcterms:W3CDTF">2022-11-12T04:30:00Z</dcterms:modified>
</cp:coreProperties>
</file>